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D1" w:rsidRDefault="009E13F8">
      <w:pPr>
        <w:jc w:val="center"/>
        <w:rPr>
          <w:b/>
        </w:rPr>
      </w:pPr>
      <w:r>
        <w:rPr>
          <w:b/>
        </w:rPr>
        <w:t>STAJYER ÖĞRENCİLERDEN STAJ BAŞLANGICINDA İSTENECEK BELGELER</w:t>
      </w:r>
    </w:p>
    <w:p w:rsidR="005E47D1" w:rsidRDefault="009E13F8">
      <w:pPr>
        <w:pStyle w:val="ListeParagraf"/>
        <w:numPr>
          <w:ilvl w:val="0"/>
          <w:numId w:val="1"/>
        </w:numPr>
      </w:pPr>
      <w:r>
        <w:rPr>
          <w:b/>
        </w:rPr>
        <w:t>Öğrenci Belgesi</w:t>
      </w:r>
      <w:r>
        <w:t xml:space="preserve">  ( e-Devlet ya da Okuldan Islak İmzalı)</w:t>
      </w:r>
    </w:p>
    <w:p w:rsidR="005E47D1" w:rsidRDefault="009E13F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Nüfus Cüzdan Fotokopisi </w:t>
      </w:r>
    </w:p>
    <w:p w:rsidR="005E47D1" w:rsidRDefault="009E13F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Fotoğraf 1 Adet</w:t>
      </w:r>
    </w:p>
    <w:p w:rsidR="007B2F8C" w:rsidRDefault="007B2F8C" w:rsidP="007B2F8C">
      <w:pPr>
        <w:pStyle w:val="ListeParagraf"/>
        <w:numPr>
          <w:ilvl w:val="0"/>
          <w:numId w:val="3"/>
        </w:numPr>
      </w:pPr>
      <w:r>
        <w:rPr>
          <w:b/>
        </w:rPr>
        <w:t>SGK Durum Belgesi</w:t>
      </w:r>
      <w:r>
        <w:t xml:space="preserve">  (Okuldan Islak İmzalı/Onaylı) -  ( </w:t>
      </w:r>
      <w:proofErr w:type="spellStart"/>
      <w:r w:rsidRPr="00C00F92">
        <w:rPr>
          <w:color w:val="FF0000"/>
        </w:rPr>
        <w:t>st</w:t>
      </w:r>
      <w:proofErr w:type="spellEnd"/>
      <w:r w:rsidRPr="00C00F92">
        <w:rPr>
          <w:color w:val="FF0000"/>
        </w:rPr>
        <w:t xml:space="preserve"> mail adreslerinizden ya da e-devlet üzerinden arama kısmına </w:t>
      </w:r>
      <w:r>
        <w:rPr>
          <w:color w:val="FF0000"/>
        </w:rPr>
        <w:t>‘’</w:t>
      </w:r>
      <w:r>
        <w:rPr>
          <w:b/>
          <w:color w:val="FF0000"/>
          <w:u w:val="single"/>
        </w:rPr>
        <w:t>4A İşe Giriş-Ç</w:t>
      </w:r>
      <w:r w:rsidRPr="00C00F92">
        <w:rPr>
          <w:b/>
          <w:color w:val="FF0000"/>
          <w:u w:val="single"/>
        </w:rPr>
        <w:t>ıkış bildirgesi</w:t>
      </w:r>
      <w:r>
        <w:rPr>
          <w:b/>
          <w:color w:val="FF0000"/>
          <w:u w:val="single"/>
        </w:rPr>
        <w:t>’’</w:t>
      </w:r>
      <w:r w:rsidRPr="00C00F92">
        <w:rPr>
          <w:color w:val="FF0000"/>
        </w:rPr>
        <w:t xml:space="preserve"> yazarak ilgili ekrandan belgenizi oluşturabilirsiniz)</w:t>
      </w:r>
    </w:p>
    <w:p w:rsidR="007B2F8C" w:rsidRDefault="007B2F8C" w:rsidP="007B2F8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İş Sağlığı ve Güvenliği  (İSG) Eğitimi Aldığına Dair varsa Belge ya da Transkript </w:t>
      </w:r>
      <w:r>
        <w:t xml:space="preserve">(Transkript Okuldan Onaylı Olmalı </w:t>
      </w:r>
      <w:proofErr w:type="spellStart"/>
      <w:r>
        <w:t>Olmalı</w:t>
      </w:r>
      <w:proofErr w:type="spellEnd"/>
      <w:r>
        <w:t xml:space="preserve"> ) </w:t>
      </w:r>
      <w:r w:rsidRPr="00E60678">
        <w:rPr>
          <w:b/>
          <w:color w:val="FF0000"/>
        </w:rPr>
        <w:t xml:space="preserve">(ALMS sisteminden </w:t>
      </w:r>
      <w:proofErr w:type="gramStart"/>
      <w:r w:rsidRPr="00E60678">
        <w:rPr>
          <w:b/>
          <w:color w:val="FF0000"/>
        </w:rPr>
        <w:t>online</w:t>
      </w:r>
      <w:proofErr w:type="gramEnd"/>
      <w:r w:rsidRPr="00E60678">
        <w:rPr>
          <w:b/>
          <w:color w:val="FF0000"/>
        </w:rPr>
        <w:t xml:space="preserve"> eğitim ile alınır. Sorularınız için </w:t>
      </w:r>
      <w:hyperlink r:id="rId5" w:history="1">
        <w:r w:rsidRPr="00E60678">
          <w:rPr>
            <w:rStyle w:val="Kpr"/>
            <w:b/>
            <w:color w:val="FF0000"/>
          </w:rPr>
          <w:t>atilla.ucan@uskudar.edu.tr</w:t>
        </w:r>
      </w:hyperlink>
      <w:r w:rsidRPr="00E60678">
        <w:rPr>
          <w:b/>
          <w:color w:val="FF0000"/>
        </w:rPr>
        <w:t xml:space="preserve"> adresine mail gönderebilirsiniz)</w:t>
      </w:r>
    </w:p>
    <w:p w:rsidR="005E47D1" w:rsidRPr="007B2F8C" w:rsidRDefault="009E13F8" w:rsidP="007B2F8C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Zorunlu Staj Formu/ Staj Kabul Formu 2 Nüsha </w:t>
      </w:r>
      <w:r w:rsidR="00895889">
        <w:t>(Kariye</w:t>
      </w:r>
      <w:r w:rsidR="007B2F8C">
        <w:t>r Merkezi Web Sayfasından çıkarabilirsiniz</w:t>
      </w:r>
      <w:r>
        <w:t>)</w:t>
      </w:r>
    </w:p>
    <w:p w:rsidR="007B2F8C" w:rsidRDefault="007B2F8C" w:rsidP="007B2F8C">
      <w:pPr>
        <w:pStyle w:val="ListeParagraf"/>
        <w:numPr>
          <w:ilvl w:val="0"/>
          <w:numId w:val="3"/>
        </w:numPr>
        <w:spacing w:after="160" w:line="259" w:lineRule="auto"/>
        <w:contextualSpacing w:val="0"/>
        <w:rPr>
          <w:b/>
        </w:rPr>
      </w:pPr>
      <w:r w:rsidRPr="00347ACA">
        <w:rPr>
          <w:b/>
        </w:rPr>
        <w:t>Mesleki Eğitim Staj Sözleşmesi</w:t>
      </w:r>
      <w:r>
        <w:rPr>
          <w:b/>
        </w:rPr>
        <w:t xml:space="preserve"> </w:t>
      </w:r>
      <w:r>
        <w:t>(Kariyer Merkezi Web Sayfasından çıkarabilirsiniz)</w:t>
      </w:r>
    </w:p>
    <w:p w:rsidR="005E47D1" w:rsidRDefault="009E13F8" w:rsidP="007B2F8C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Yaka Kartı </w:t>
      </w:r>
      <w:r>
        <w:t>(Okul Logosu ile Stajyer Olduğunu Belirten)</w:t>
      </w:r>
    </w:p>
    <w:p w:rsidR="005E47D1" w:rsidRDefault="009E13F8" w:rsidP="007B2F8C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Staj Yapılacak Bölüm ile ilgili Forma </w:t>
      </w:r>
      <w:r>
        <w:t>(İlgili Hastane İle iletişime Geçilerek)</w:t>
      </w:r>
    </w:p>
    <w:p w:rsidR="005E47D1" w:rsidRDefault="009E13F8" w:rsidP="007B2F8C">
      <w:pPr>
        <w:pStyle w:val="ListeParagraf"/>
        <w:numPr>
          <w:ilvl w:val="0"/>
          <w:numId w:val="3"/>
        </w:numPr>
      </w:pPr>
      <w:r>
        <w:rPr>
          <w:b/>
        </w:rPr>
        <w:t>Aile Hekimliğinden Aşı Kartı</w:t>
      </w:r>
      <w:r>
        <w:t xml:space="preserve"> (</w:t>
      </w:r>
      <w:proofErr w:type="spellStart"/>
      <w:r>
        <w:t>Tetanoz</w:t>
      </w:r>
      <w:proofErr w:type="spellEnd"/>
      <w:r>
        <w:t>)</w:t>
      </w:r>
    </w:p>
    <w:p w:rsidR="005E47D1" w:rsidRDefault="009E13F8">
      <w:pPr>
        <w:pStyle w:val="ListeParagraf"/>
      </w:pPr>
      <w:r>
        <w:rPr>
          <w:b/>
        </w:rPr>
        <w:t xml:space="preserve">* KKK </w:t>
      </w:r>
      <w:r>
        <w:t>(Kızamık, Kabakulak ve Kızamıkçık)</w:t>
      </w:r>
    </w:p>
    <w:p w:rsidR="005E47D1" w:rsidRDefault="009E13F8">
      <w:pPr>
        <w:pStyle w:val="ListeParagraf"/>
        <w:rPr>
          <w:b/>
        </w:rPr>
      </w:pPr>
      <w:r>
        <w:rPr>
          <w:b/>
        </w:rPr>
        <w:t>**Suçiçeği</w:t>
      </w:r>
    </w:p>
    <w:p w:rsidR="005E47D1" w:rsidRDefault="009E13F8">
      <w:pPr>
        <w:pStyle w:val="ListeParagraf"/>
        <w:rPr>
          <w:b/>
        </w:rPr>
      </w:pPr>
      <w:r>
        <w:rPr>
          <w:b/>
        </w:rPr>
        <w:t>***Hepatit A ve Hepatit B</w:t>
      </w:r>
    </w:p>
    <w:p w:rsidR="005E47D1" w:rsidRDefault="00895889" w:rsidP="007B2F8C">
      <w:pPr>
        <w:pStyle w:val="ListeParagraf"/>
        <w:numPr>
          <w:ilvl w:val="0"/>
          <w:numId w:val="3"/>
        </w:numPr>
      </w:pPr>
      <w:r>
        <w:rPr>
          <w:b/>
        </w:rPr>
        <w:t xml:space="preserve">Sağlık Kurul </w:t>
      </w:r>
      <w:r w:rsidR="009E13F8">
        <w:rPr>
          <w:b/>
        </w:rPr>
        <w:t>Raporu ‘’Tehlikeli ve Çok Tehlikeli İşlerde Çalışabilir’’ ibar</w:t>
      </w:r>
      <w:r w:rsidR="009E13F8" w:rsidRPr="006E401C">
        <w:rPr>
          <w:b/>
        </w:rPr>
        <w:t xml:space="preserve">eli </w:t>
      </w:r>
      <w:r w:rsidR="006E401C" w:rsidRPr="006E401C">
        <w:rPr>
          <w:b/>
        </w:rPr>
        <w:t>olması gerekmektedir.</w:t>
      </w:r>
      <w:r w:rsidR="006E401C">
        <w:t xml:space="preserve">  (</w:t>
      </w:r>
      <w:r w:rsidR="006E401C">
        <w:rPr>
          <w:rFonts w:ascii="Times New Roman" w:hAnsi="Times New Roman" w:cs="Times New Roman"/>
          <w:sz w:val="24"/>
        </w:rPr>
        <w:t>Gö</w:t>
      </w:r>
      <w:r w:rsidR="006E401C">
        <w:rPr>
          <w:rFonts w:ascii="Times New Roman" w:hAnsi="Times New Roman" w:cs="Times New Roman"/>
          <w:color w:val="000000"/>
          <w:sz w:val="24"/>
        </w:rPr>
        <w:t xml:space="preserve">z </w:t>
      </w:r>
      <w:r w:rsidR="006E401C">
        <w:rPr>
          <w:rFonts w:ascii="Times New Roman" w:hAnsi="Times New Roman" w:cs="Times New Roman"/>
          <w:i/>
          <w:sz w:val="24"/>
        </w:rPr>
        <w:t>uzman</w:t>
      </w:r>
      <w:r w:rsidR="006E401C">
        <w:rPr>
          <w:rFonts w:ascii="Times New Roman" w:hAnsi="Times New Roman" w:cs="Times New Roman"/>
          <w:color w:val="000000"/>
          <w:sz w:val="24"/>
        </w:rPr>
        <w:t xml:space="preserve"> muayenesi, psikiyatri muayenesi sonuçları olmalı)</w:t>
      </w:r>
    </w:p>
    <w:p w:rsidR="005E47D1" w:rsidRDefault="009E13F8" w:rsidP="007B2F8C">
      <w:pPr>
        <w:pStyle w:val="ListeParagraf"/>
      </w:pPr>
      <w:r w:rsidRPr="007B2F8C">
        <w:rPr>
          <w:b/>
        </w:rPr>
        <w:t>*</w:t>
      </w:r>
      <w:r>
        <w:t>Gerektiğinde İş Yeri Hekiminin Uygun Gördüğü Diğer Tetkik, Tahlil ve Belgeler</w:t>
      </w:r>
    </w:p>
    <w:p w:rsidR="005E47D1" w:rsidRDefault="009E13F8" w:rsidP="007B2F8C">
      <w:pPr>
        <w:pStyle w:val="ListeParagraf"/>
      </w:pPr>
      <w:r w:rsidRPr="007B2F8C">
        <w:rPr>
          <w:b/>
        </w:rPr>
        <w:t>**</w:t>
      </w:r>
      <w:r>
        <w:t>Özel veya Devlet Hastanelerinden Temin Edilebilir. Ancak öncel</w:t>
      </w:r>
      <w:r w:rsidR="007B2F8C">
        <w:t xml:space="preserve">ikle staj yapılacak kurum ile </w:t>
      </w:r>
      <w:r>
        <w:t>iletişime geçilmelidir</w:t>
      </w:r>
    </w:p>
    <w:p w:rsidR="005E47D1" w:rsidRDefault="009E13F8" w:rsidP="007B2F8C">
      <w:pPr>
        <w:pStyle w:val="ListeParagraf"/>
      </w:pPr>
      <w:r w:rsidRPr="007B2F8C">
        <w:rPr>
          <w:b/>
        </w:rPr>
        <w:t>***</w:t>
      </w:r>
      <w:r>
        <w:t xml:space="preserve"> Rapor en fazla 2 (iki) ay öncesine ait olmalıdır (staj başlangıç tarihinden)</w:t>
      </w:r>
    </w:p>
    <w:p w:rsidR="005E47D1" w:rsidRDefault="009E13F8" w:rsidP="007B2F8C">
      <w:pPr>
        <w:pStyle w:val="ListeParagraf"/>
      </w:pPr>
      <w:r>
        <w:t>**** Islak İmzalı Öğrenci Belgesi ile ücretsiz olarak Kamu Hastanelerinden temin edilebilmektedir.</w:t>
      </w:r>
    </w:p>
    <w:p w:rsidR="005E47D1" w:rsidRDefault="005E47D1">
      <w:pPr>
        <w:pStyle w:val="ListeParagraf"/>
        <w:jc w:val="center"/>
        <w:rPr>
          <w:b/>
        </w:rPr>
      </w:pPr>
    </w:p>
    <w:p w:rsidR="005E47D1" w:rsidRDefault="009E13F8">
      <w:pPr>
        <w:pStyle w:val="ListeParagraf"/>
        <w:rPr>
          <w:b/>
          <w:u w:val="single"/>
        </w:rPr>
      </w:pPr>
      <w:r>
        <w:rPr>
          <w:b/>
          <w:u w:val="single"/>
        </w:rPr>
        <w:t>*İSTENEN TETKİKLER</w:t>
      </w:r>
    </w:p>
    <w:p w:rsidR="005E47D1" w:rsidRDefault="009E13F8">
      <w:pPr>
        <w:pStyle w:val="ListeParagraf"/>
        <w:widowControl w:val="0"/>
        <w:tabs>
          <w:tab w:val="left" w:pos="709"/>
        </w:tabs>
        <w:spacing w:before="240" w:after="0"/>
        <w:ind w:right="3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</w:rPr>
        <w:t>HBsAg</w:t>
      </w:r>
      <w:proofErr w:type="spellEnd"/>
      <w:r>
        <w:rPr>
          <w:rFonts w:ascii="Times New Roman" w:hAnsi="Times New Roman" w:cs="Times New Roman"/>
          <w:sz w:val="24"/>
        </w:rPr>
        <w:t>, anti-</w:t>
      </w:r>
      <w:proofErr w:type="spellStart"/>
      <w:r>
        <w:rPr>
          <w:rFonts w:ascii="Times New Roman" w:hAnsi="Times New Roman" w:cs="Times New Roman"/>
          <w:sz w:val="24"/>
        </w:rPr>
        <w:t>HBs</w:t>
      </w:r>
      <w:proofErr w:type="spellEnd"/>
      <w:r>
        <w:rPr>
          <w:rFonts w:ascii="Times New Roman" w:hAnsi="Times New Roman" w:cs="Times New Roman"/>
          <w:sz w:val="24"/>
        </w:rPr>
        <w:t>, anti-HCV, anti-HIV,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</w:rPr>
        <w:t xml:space="preserve">Kızamık, Kızamıkçık, Kabakulak </w:t>
      </w:r>
      <w:proofErr w:type="spellStart"/>
      <w:r>
        <w:rPr>
          <w:rFonts w:ascii="Times New Roman" w:hAnsi="Times New Roman" w:cs="Times New Roman"/>
          <w:bCs/>
          <w:i/>
          <w:sz w:val="24"/>
        </w:rPr>
        <w:t>IgM</w:t>
      </w:r>
      <w:proofErr w:type="spellEnd"/>
      <w:r>
        <w:rPr>
          <w:rFonts w:ascii="Times New Roman" w:hAnsi="Times New Roman" w:cs="Times New Roman"/>
          <w:bCs/>
          <w:i/>
          <w:sz w:val="24"/>
        </w:rPr>
        <w:t xml:space="preserve"> ve </w:t>
      </w:r>
      <w:proofErr w:type="spellStart"/>
      <w:r>
        <w:rPr>
          <w:rFonts w:ascii="Times New Roman" w:hAnsi="Times New Roman" w:cs="Times New Roman"/>
          <w:bCs/>
          <w:i/>
          <w:sz w:val="24"/>
        </w:rPr>
        <w:t>IgG</w:t>
      </w:r>
      <w:proofErr w:type="spellEnd"/>
      <w:r>
        <w:rPr>
          <w:rFonts w:ascii="Times New Roman" w:hAnsi="Times New Roman" w:cs="Times New Roman"/>
          <w:bCs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Hemogram</w:t>
      </w:r>
      <w:proofErr w:type="spellEnd"/>
      <w:r>
        <w:rPr>
          <w:rFonts w:ascii="Times New Roman" w:hAnsi="Times New Roman" w:cs="Times New Roman"/>
          <w:sz w:val="24"/>
        </w:rPr>
        <w:t xml:space="preserve">, AST, ALT, Üre, </w:t>
      </w:r>
      <w:proofErr w:type="spellStart"/>
      <w:r>
        <w:rPr>
          <w:rFonts w:ascii="Times New Roman" w:hAnsi="Times New Roman" w:cs="Times New Roman"/>
          <w:sz w:val="24"/>
        </w:rPr>
        <w:t>Kreatinin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Glukoz</w:t>
      </w:r>
      <w:proofErr w:type="spellEnd"/>
      <w:r>
        <w:rPr>
          <w:rFonts w:ascii="Times New Roman" w:hAnsi="Times New Roman" w:cs="Times New Roman"/>
          <w:sz w:val="24"/>
        </w:rPr>
        <w:t>, Kan Grubu sonuçları,</w:t>
      </w:r>
    </w:p>
    <w:p w:rsidR="005E47D1" w:rsidRDefault="009E13F8">
      <w:pPr>
        <w:pStyle w:val="ListeParagraf"/>
        <w:widowControl w:val="0"/>
        <w:tabs>
          <w:tab w:val="left" w:pos="709"/>
        </w:tabs>
        <w:spacing w:before="240" w:after="0"/>
        <w:ind w:right="33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-KBB uzman muayenesi veya </w:t>
      </w:r>
      <w:proofErr w:type="spellStart"/>
      <w:r>
        <w:rPr>
          <w:rFonts w:ascii="Times New Roman" w:hAnsi="Times New Roman" w:cs="Times New Roman"/>
          <w:i/>
          <w:sz w:val="24"/>
        </w:rPr>
        <w:t>odyometri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sonucu ( gürültü riski olan yerlerde staj ya</w:t>
      </w:r>
      <w:r>
        <w:rPr>
          <w:rFonts w:ascii="Times New Roman" w:hAnsi="Times New Roman" w:cs="Times New Roman"/>
          <w:sz w:val="24"/>
        </w:rPr>
        <w:t xml:space="preserve"> -EKG raporu ve akciğer </w:t>
      </w:r>
      <w:proofErr w:type="spellStart"/>
      <w:r>
        <w:rPr>
          <w:rFonts w:ascii="Times New Roman" w:hAnsi="Times New Roman" w:cs="Times New Roman"/>
          <w:sz w:val="24"/>
        </w:rPr>
        <w:t>grafisi</w:t>
      </w:r>
      <w:proofErr w:type="spellEnd"/>
      <w:r>
        <w:rPr>
          <w:rFonts w:ascii="Times New Roman" w:hAnsi="Times New Roman" w:cs="Times New Roman"/>
          <w:sz w:val="24"/>
        </w:rPr>
        <w:t xml:space="preserve"> raporu, </w:t>
      </w:r>
    </w:p>
    <w:p w:rsidR="005E47D1" w:rsidRDefault="009E13F8">
      <w:pPr>
        <w:pStyle w:val="ListeParagraf"/>
        <w:widowControl w:val="0"/>
        <w:tabs>
          <w:tab w:val="left" w:pos="709"/>
        </w:tabs>
        <w:spacing w:before="240" w:after="0"/>
        <w:ind w:right="33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-Gö</w:t>
      </w:r>
      <w:r>
        <w:rPr>
          <w:rFonts w:ascii="Times New Roman" w:hAnsi="Times New Roman" w:cs="Times New Roman"/>
          <w:color w:val="000000"/>
          <w:sz w:val="24"/>
        </w:rPr>
        <w:t xml:space="preserve">z </w:t>
      </w:r>
      <w:r>
        <w:rPr>
          <w:rFonts w:ascii="Times New Roman" w:hAnsi="Times New Roman" w:cs="Times New Roman"/>
          <w:i/>
          <w:sz w:val="24"/>
        </w:rPr>
        <w:t>uzman</w:t>
      </w:r>
      <w:r>
        <w:rPr>
          <w:rFonts w:ascii="Times New Roman" w:hAnsi="Times New Roman" w:cs="Times New Roman"/>
          <w:color w:val="000000"/>
          <w:sz w:val="24"/>
        </w:rPr>
        <w:t xml:space="preserve"> muayenesi, psikiyatri muayenesi sonuçları, </w:t>
      </w:r>
    </w:p>
    <w:p w:rsidR="006E401C" w:rsidRDefault="006E401C">
      <w:pPr>
        <w:pStyle w:val="ListeParagraf"/>
        <w:widowControl w:val="0"/>
        <w:tabs>
          <w:tab w:val="left" w:pos="709"/>
        </w:tabs>
        <w:spacing w:before="240" w:after="0"/>
        <w:ind w:right="337"/>
        <w:jc w:val="both"/>
        <w:rPr>
          <w:rFonts w:ascii="Times New Roman" w:hAnsi="Times New Roman" w:cs="Times New Roman"/>
          <w:color w:val="000000"/>
          <w:sz w:val="24"/>
        </w:rPr>
      </w:pPr>
    </w:p>
    <w:p w:rsidR="005E47D1" w:rsidRDefault="006E401C" w:rsidP="007F57AB">
      <w:pPr>
        <w:pStyle w:val="ListeParagraf"/>
        <w:widowControl w:val="0"/>
        <w:tabs>
          <w:tab w:val="left" w:pos="709"/>
        </w:tabs>
        <w:spacing w:before="240" w:after="0"/>
        <w:ind w:right="337"/>
        <w:jc w:val="both"/>
      </w:pPr>
      <w:r w:rsidRPr="00180C15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-Radyoterapi bölümü </w:t>
      </w:r>
      <w:proofErr w:type="gramStart"/>
      <w:r w:rsidRPr="00180C15">
        <w:rPr>
          <w:rFonts w:ascii="Times New Roman" w:hAnsi="Times New Roman" w:cs="Times New Roman"/>
          <w:b/>
          <w:bCs/>
          <w:i/>
          <w:sz w:val="24"/>
          <w:u w:val="single"/>
        </w:rPr>
        <w:t>için</w:t>
      </w:r>
      <w:r>
        <w:rPr>
          <w:rFonts w:ascii="Times New Roman" w:hAnsi="Times New Roman" w:cs="Times New Roman"/>
          <w:b/>
          <w:bCs/>
          <w:i/>
          <w:sz w:val="24"/>
        </w:rPr>
        <w:t xml:space="preserve"> ; </w:t>
      </w:r>
      <w:r w:rsidR="007F57AB">
        <w:t>ek</w:t>
      </w:r>
      <w:proofErr w:type="gramEnd"/>
      <w:r w:rsidR="007F57AB">
        <w:t xml:space="preserve"> olarak </w:t>
      </w:r>
      <w:proofErr w:type="spellStart"/>
      <w:r w:rsidR="007F57AB">
        <w:t>atipik</w:t>
      </w:r>
      <w:proofErr w:type="spellEnd"/>
      <w:r w:rsidR="007F57AB">
        <w:t xml:space="preserve"> hücre açısından </w:t>
      </w:r>
      <w:proofErr w:type="spellStart"/>
      <w:r w:rsidR="007F57AB">
        <w:t>periferik</w:t>
      </w:r>
      <w:proofErr w:type="spellEnd"/>
      <w:r w:rsidR="007F57AB">
        <w:t xml:space="preserve"> yayma,</w:t>
      </w:r>
      <w:r w:rsidR="007F57AB" w:rsidRPr="007F57AB">
        <w:t xml:space="preserve"> </w:t>
      </w:r>
      <w:r w:rsidR="007F57AB">
        <w:t xml:space="preserve">TSH, serbest T4 tetkiki, dermatolojik muayene sonuçları.  </w:t>
      </w:r>
      <w:r>
        <w:t>(</w:t>
      </w:r>
      <w:proofErr w:type="spellStart"/>
      <w:r>
        <w:t>Dozimetre</w:t>
      </w:r>
      <w:proofErr w:type="spellEnd"/>
      <w:r>
        <w:t xml:space="preserve"> istenilmesi konusunda hast</w:t>
      </w:r>
      <w:r w:rsidR="009E13F8">
        <w:t>ane ile iletişime geçilmelidir.</w:t>
      </w:r>
      <w:r w:rsidR="007B2F8C" w:rsidRPr="007B2F8C">
        <w:rPr>
          <w:b/>
          <w:color w:val="FF0000"/>
        </w:rPr>
        <w:t xml:space="preserve"> </w:t>
      </w:r>
      <w:r w:rsidR="007B2F8C" w:rsidRPr="00241C1E">
        <w:rPr>
          <w:b/>
          <w:color w:val="FF0000"/>
        </w:rPr>
        <w:t>Üniversitemiz tarafından verilmemektedir.</w:t>
      </w:r>
      <w:r>
        <w:t>)</w:t>
      </w:r>
      <w:r>
        <w:t xml:space="preserve"> </w:t>
      </w:r>
    </w:p>
    <w:p w:rsidR="006E401C" w:rsidRDefault="006E401C" w:rsidP="007F57AB">
      <w:pPr>
        <w:pStyle w:val="ListeParagraf"/>
        <w:widowControl w:val="0"/>
        <w:tabs>
          <w:tab w:val="left" w:pos="709"/>
        </w:tabs>
        <w:spacing w:before="240" w:after="0"/>
        <w:ind w:right="337"/>
        <w:jc w:val="both"/>
        <w:rPr>
          <w:rFonts w:ascii="Times New Roman" w:hAnsi="Times New Roman" w:cs="Times New Roman"/>
          <w:b/>
          <w:bCs/>
          <w:i/>
          <w:sz w:val="24"/>
        </w:rPr>
      </w:pPr>
    </w:p>
    <w:p w:rsidR="005E47D1" w:rsidRDefault="009E13F8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  <w:r>
        <w:rPr>
          <w:b/>
          <w:u w:val="single"/>
        </w:rPr>
        <w:t>-Radyolojide staja başlayacaklardan</w:t>
      </w:r>
      <w:r>
        <w:rPr>
          <w:b/>
        </w:rPr>
        <w:t xml:space="preserve">; </w:t>
      </w:r>
      <w:r>
        <w:t xml:space="preserve">ek olarak </w:t>
      </w:r>
      <w:proofErr w:type="spellStart"/>
      <w:r>
        <w:t>atipik</w:t>
      </w:r>
      <w:proofErr w:type="spellEnd"/>
      <w:r>
        <w:t xml:space="preserve"> hücre açısından </w:t>
      </w:r>
      <w:proofErr w:type="spellStart"/>
      <w:r>
        <w:t>periferik</w:t>
      </w:r>
      <w:proofErr w:type="spellEnd"/>
      <w:r>
        <w:t xml:space="preserve"> yayma </w:t>
      </w:r>
      <w:r>
        <w:rPr>
          <w:color w:val="FF0000"/>
        </w:rPr>
        <w:t>(</w:t>
      </w:r>
      <w:r>
        <w:rPr>
          <w:i/>
        </w:rPr>
        <w:t>Varsa Hematoloji Uzmanı yoksa Klinik Mikrobiyoloji Uzmanı veya Enfeksiyon ve Klinik Mikrobiyoloji Uzmanı tarafından yapılır),</w:t>
      </w:r>
      <w:r>
        <w:t xml:space="preserve"> TSH, serbest T4 tetkiki, dermatolojik muayene sonuçları,  </w:t>
      </w:r>
    </w:p>
    <w:p w:rsidR="006E401C" w:rsidRDefault="006E401C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</w:p>
    <w:p w:rsidR="005E47D1" w:rsidRDefault="009E13F8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  <w:r>
        <w:rPr>
          <w:b/>
          <w:u w:val="single"/>
        </w:rPr>
        <w:t>-Ameliyathanede staja başlayacaklardan</w:t>
      </w:r>
      <w:r>
        <w:rPr>
          <w:b/>
        </w:rPr>
        <w:t>;</w:t>
      </w:r>
      <w:r>
        <w:t xml:space="preserve"> </w:t>
      </w:r>
      <w:r w:rsidR="006E401C">
        <w:t xml:space="preserve">ek </w:t>
      </w:r>
      <w:r>
        <w:t>olarak Solunum Fonksiyon Test sonuçları,</w:t>
      </w:r>
    </w:p>
    <w:p w:rsidR="006E401C" w:rsidRDefault="006E401C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</w:p>
    <w:p w:rsidR="005E47D1" w:rsidRDefault="009E13F8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  <w:r>
        <w:rPr>
          <w:b/>
          <w:u w:val="single"/>
        </w:rPr>
        <w:t>-Patoloji Laboratuvarında staja başlayacaklardan;</w:t>
      </w:r>
      <w:r>
        <w:t xml:space="preserve"> ek olarak </w:t>
      </w:r>
      <w:proofErr w:type="spellStart"/>
      <w:r>
        <w:t>atipik</w:t>
      </w:r>
      <w:proofErr w:type="spellEnd"/>
      <w:r>
        <w:t xml:space="preserve"> hücre açısından </w:t>
      </w:r>
      <w:proofErr w:type="spellStart"/>
      <w:r>
        <w:t>periferik</w:t>
      </w:r>
      <w:proofErr w:type="spellEnd"/>
      <w:r>
        <w:t xml:space="preserve"> yayma </w:t>
      </w:r>
      <w:r>
        <w:rPr>
          <w:i/>
        </w:rPr>
        <w:t>(Varsa Hematoloji Uzmanı yoksa Klinik Mikrobiyoloji Uzmanı veya Enfeksiyon ve Klinik Mikrobiyoloji Uzmanı tarafından yapılır)</w:t>
      </w:r>
      <w:r>
        <w:t xml:space="preserve"> ve solunum fonksiyon testleri sonuçları,  </w:t>
      </w:r>
    </w:p>
    <w:p w:rsidR="006E401C" w:rsidRDefault="006E401C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</w:p>
    <w:p w:rsidR="005E47D1" w:rsidRDefault="009E13F8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  <w:r>
        <w:rPr>
          <w:b/>
          <w:u w:val="single"/>
        </w:rPr>
        <w:t>-Mikrobiyoloji Laboratuvarında staj yapacak öğrencilerden</w:t>
      </w:r>
      <w:r>
        <w:rPr>
          <w:u w:val="single"/>
        </w:rPr>
        <w:t>;</w:t>
      </w:r>
      <w:r>
        <w:t xml:space="preserve"> </w:t>
      </w:r>
      <w:r w:rsidR="006E401C">
        <w:t xml:space="preserve">ek </w:t>
      </w:r>
      <w:r>
        <w:t xml:space="preserve">olarak Hepatit A (Anti HAV </w:t>
      </w:r>
      <w:proofErr w:type="spellStart"/>
      <w:r>
        <w:t>IgG</w:t>
      </w:r>
      <w:proofErr w:type="spellEnd"/>
      <w:r>
        <w:t>) markerleri,</w:t>
      </w:r>
    </w:p>
    <w:p w:rsidR="00F04B19" w:rsidRDefault="00F04B19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</w:p>
    <w:p w:rsidR="005E47D1" w:rsidRDefault="009E13F8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  <w:r>
        <w:rPr>
          <w:b/>
          <w:u w:val="single"/>
        </w:rPr>
        <w:t>-Ağız ve Diş Sağlığı Merkezlerinde Staja Başlayacaklardan</w:t>
      </w:r>
      <w:r>
        <w:rPr>
          <w:b/>
        </w:rPr>
        <w:t xml:space="preserve">; </w:t>
      </w:r>
      <w:r w:rsidR="006E401C">
        <w:t xml:space="preserve">ek </w:t>
      </w:r>
      <w:r>
        <w:t>olarak dermatolojik muayene, solunum fonksiyon testi</w:t>
      </w:r>
    </w:p>
    <w:p w:rsidR="006E401C" w:rsidRDefault="006E401C" w:rsidP="006E401C">
      <w:pPr>
        <w:widowControl w:val="0"/>
        <w:tabs>
          <w:tab w:val="left" w:pos="709"/>
        </w:tabs>
        <w:spacing w:before="240"/>
        <w:ind w:right="337"/>
        <w:jc w:val="both"/>
      </w:pPr>
    </w:p>
    <w:p w:rsidR="007B2F8C" w:rsidRPr="007B2F8C" w:rsidRDefault="007B2F8C" w:rsidP="007B2F8C">
      <w:pPr>
        <w:jc w:val="both"/>
        <w:rPr>
          <w:rStyle w:val="Gl"/>
          <w:rFonts w:cstheme="minorHAnsi"/>
          <w:b w:val="0"/>
          <w:color w:val="000000"/>
          <w:sz w:val="28"/>
          <w:shd w:val="clear" w:color="auto" w:fill="FFFFFF"/>
        </w:rPr>
      </w:pPr>
      <w:r w:rsidRPr="007B2F8C">
        <w:rPr>
          <w:rStyle w:val="Gl"/>
          <w:rFonts w:cstheme="minorHAnsi"/>
          <w:color w:val="000000"/>
          <w:sz w:val="28"/>
          <w:shd w:val="clear" w:color="auto" w:fill="FFFFFF"/>
        </w:rPr>
        <w:lastRenderedPageBreak/>
        <w:t xml:space="preserve">*Bu evraklar yalnızca devlet hastanelerinde uygulamaya çıkacak öğrenciler tarafından hazırlanacak ve uygulama başlangıç tarihinden </w:t>
      </w:r>
      <w:r w:rsidRPr="007B2F8C">
        <w:rPr>
          <w:rStyle w:val="Gl"/>
          <w:rFonts w:cstheme="minorHAnsi"/>
          <w:color w:val="000000"/>
          <w:sz w:val="28"/>
          <w:u w:val="single"/>
          <w:shd w:val="clear" w:color="auto" w:fill="FFFFFF"/>
        </w:rPr>
        <w:t>15 gün önce</w:t>
      </w:r>
      <w:r w:rsidRPr="007B2F8C">
        <w:rPr>
          <w:rStyle w:val="Gl"/>
          <w:rFonts w:cstheme="minorHAnsi"/>
          <w:color w:val="000000"/>
          <w:sz w:val="28"/>
          <w:shd w:val="clear" w:color="auto" w:fill="FFFFFF"/>
        </w:rPr>
        <w:t xml:space="preserve"> hastanenin eğitim hemşiresi ya da Çalışan Sağlığı </w:t>
      </w:r>
      <w:proofErr w:type="spellStart"/>
      <w:r w:rsidRPr="007B2F8C">
        <w:rPr>
          <w:rStyle w:val="Gl"/>
          <w:rFonts w:cstheme="minorHAnsi"/>
          <w:color w:val="000000"/>
          <w:sz w:val="28"/>
          <w:shd w:val="clear" w:color="auto" w:fill="FFFFFF"/>
        </w:rPr>
        <w:t>Uzmanı’na</w:t>
      </w:r>
      <w:proofErr w:type="spellEnd"/>
      <w:r w:rsidRPr="007B2F8C">
        <w:rPr>
          <w:rStyle w:val="Gl"/>
          <w:rFonts w:cstheme="minorHAnsi"/>
          <w:color w:val="000000"/>
          <w:sz w:val="28"/>
          <w:shd w:val="clear" w:color="auto" w:fill="FFFFFF"/>
        </w:rPr>
        <w:t xml:space="preserve"> öğrenci tarafından teslim edilmesi gerekmektedir aksi takdirde öğrenciler alan uygulamasına zamanında başlayamazlar!</w:t>
      </w:r>
    </w:p>
    <w:p w:rsidR="005E47D1" w:rsidRDefault="005E47D1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</w:p>
    <w:p w:rsidR="005E47D1" w:rsidRDefault="007B2F8C" w:rsidP="007B2F8C">
      <w:pPr>
        <w:pStyle w:val="ListeParagraf"/>
        <w:widowControl w:val="0"/>
        <w:tabs>
          <w:tab w:val="left" w:pos="709"/>
        </w:tabs>
        <w:spacing w:before="240"/>
        <w:ind w:right="337"/>
        <w:jc w:val="both"/>
      </w:pPr>
      <w:r w:rsidRPr="007B2F8C">
        <w:rPr>
          <w:b/>
          <w:u w:val="single"/>
        </w:rPr>
        <w:t>Not (!)</w:t>
      </w:r>
      <w:r>
        <w:t xml:space="preserve"> İstanbul Medeniyet Üniversitesi </w:t>
      </w:r>
      <w:r>
        <w:t>Göztepe Eğitim ve Araştırma Hastanesi</w:t>
      </w:r>
      <w:r>
        <w:t>’nde uygulamaya çıkacak öğrencilerimiz için evrak teslim edebilecekleri tarihler; 3</w:t>
      </w:r>
      <w:r w:rsidRPr="007B2F8C">
        <w:t xml:space="preserve"> Ocak, 9 Ocak, 21 Ocak ve 31 Ocak tarihlerinde 10:30-12:00 saatleri arası</w:t>
      </w:r>
      <w:r w:rsidRPr="007B2F8C">
        <w:t xml:space="preserve">nda </w:t>
      </w:r>
      <w:proofErr w:type="spellStart"/>
      <w:r w:rsidRPr="007B2F8C">
        <w:t>Merdivenköy</w:t>
      </w:r>
      <w:proofErr w:type="spellEnd"/>
      <w:r w:rsidRPr="007B2F8C">
        <w:t xml:space="preserve"> Poliklinikleri ve </w:t>
      </w:r>
      <w:r w:rsidRPr="007B2F8C">
        <w:t xml:space="preserve">İş Sağlığı ve </w:t>
      </w:r>
      <w:r w:rsidRPr="007B2F8C">
        <w:t>Güvenliği ’ne eksiksiz teslim edilmesi gerekmektedir.</w:t>
      </w:r>
      <w:bookmarkStart w:id="0" w:name="_GoBack"/>
      <w:bookmarkEnd w:id="0"/>
    </w:p>
    <w:sectPr w:rsidR="005E47D1">
      <w:pgSz w:w="11906" w:h="16838"/>
      <w:pgMar w:top="426" w:right="1417" w:bottom="709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C22"/>
    <w:multiLevelType w:val="multilevel"/>
    <w:tmpl w:val="0B82D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412367"/>
    <w:multiLevelType w:val="multilevel"/>
    <w:tmpl w:val="E2D823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E2B4C"/>
    <w:multiLevelType w:val="multilevel"/>
    <w:tmpl w:val="E2D823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D4592"/>
    <w:multiLevelType w:val="hybridMultilevel"/>
    <w:tmpl w:val="84F07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7D1"/>
    <w:rsid w:val="00180C15"/>
    <w:rsid w:val="005E47D1"/>
    <w:rsid w:val="006E401C"/>
    <w:rsid w:val="007B2F8C"/>
    <w:rsid w:val="007C1B14"/>
    <w:rsid w:val="007F57AB"/>
    <w:rsid w:val="00895889"/>
    <w:rsid w:val="009E13F8"/>
    <w:rsid w:val="00A3441B"/>
    <w:rsid w:val="00F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8AE2"/>
  <w15:docId w15:val="{14C72145-6E7E-4D2C-B926-E6D4376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C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A"/>
      <w:u w:val="no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 Unicode M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 Unicode MS"/>
    </w:rPr>
  </w:style>
  <w:style w:type="paragraph" w:styleId="ListeParagraf">
    <w:name w:val="List Paragraph"/>
    <w:basedOn w:val="Normal"/>
    <w:uiPriority w:val="34"/>
    <w:qFormat/>
    <w:rsid w:val="00764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B2F8C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7B2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illa.ucan@uskuda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KanuniEAH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serpil.akcay</dc:creator>
  <dc:description/>
  <cp:lastModifiedBy>Dilara Erkul</cp:lastModifiedBy>
  <cp:revision>34</cp:revision>
  <cp:lastPrinted>2019-05-27T06:12:00Z</cp:lastPrinted>
  <dcterms:created xsi:type="dcterms:W3CDTF">2018-08-06T10:16:00Z</dcterms:created>
  <dcterms:modified xsi:type="dcterms:W3CDTF">2020-01-14T10:28:00Z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KanuniEAH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